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E9C" w:rsidRDefault="00F80E9C" w:rsidP="00F80E9C">
      <w:pPr>
        <w:jc w:val="center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Rapport financier</w:t>
      </w:r>
    </w:p>
    <w:p w:rsidR="000F5613" w:rsidRDefault="000F5613">
      <w:r w:rsidRPr="000F5613">
        <w:rPr>
          <w:rFonts w:ascii="Calibri" w:eastAsia="Times New Roman" w:hAnsi="Calibri" w:cs="Calibri"/>
          <w:color w:val="000000"/>
          <w:lang w:eastAsia="fr-FR"/>
        </w:rPr>
        <w:t>R</w:t>
      </w:r>
      <w:r w:rsidR="00F80E9C">
        <w:rPr>
          <w:rFonts w:ascii="Calibri" w:eastAsia="Times New Roman" w:hAnsi="Calibri" w:cs="Calibri"/>
          <w:color w:val="000000"/>
          <w:lang w:eastAsia="fr-FR"/>
        </w:rPr>
        <w:t>ecettes</w:t>
      </w:r>
      <w:r w:rsidRPr="000F5613">
        <w:rPr>
          <w:rFonts w:ascii="Calibri" w:eastAsia="Times New Roman" w:hAnsi="Calibri" w:cs="Calibri"/>
          <w:color w:val="000000"/>
          <w:lang w:eastAsia="fr-FR"/>
        </w:rPr>
        <w:t xml:space="preserve"> A.MI.S.20</w:t>
      </w:r>
      <w:r w:rsidR="005E4B3B">
        <w:rPr>
          <w:rFonts w:ascii="Calibri" w:eastAsia="Times New Roman" w:hAnsi="Calibri" w:cs="Calibri"/>
          <w:color w:val="000000"/>
          <w:lang w:eastAsia="fr-FR"/>
        </w:rPr>
        <w:t>20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895"/>
        <w:gridCol w:w="799"/>
        <w:gridCol w:w="1019"/>
        <w:gridCol w:w="900"/>
      </w:tblGrid>
      <w:tr w:rsidR="000F5613" w:rsidRPr="000F5613" w:rsidTr="000F5613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5613" w:rsidRPr="000F5613" w:rsidTr="000F5613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0F56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F56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livres</w:t>
            </w:r>
            <w:proofErr w:type="gramEnd"/>
            <w:r w:rsidRPr="000F56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,</w:t>
            </w:r>
            <w:r w:rsidRPr="001278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0F56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F56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divers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C7C" w:rsidRDefault="000F5613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F56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dons</w:t>
            </w:r>
            <w:proofErr w:type="gramEnd"/>
            <w:r w:rsidRPr="000F56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,</w:t>
            </w:r>
            <w:r w:rsidRPr="001278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:rsidR="000F5613" w:rsidRPr="000F5613" w:rsidRDefault="000F5613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F56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cotisations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F56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total</w:t>
            </w:r>
            <w:proofErr w:type="gramEnd"/>
          </w:p>
        </w:tc>
      </w:tr>
      <w:tr w:rsidR="000F5613" w:rsidRPr="000F5613" w:rsidTr="000F5613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F56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janvier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A82C7C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A82C7C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A82C7C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</w:t>
            </w:r>
            <w:r w:rsidR="00C01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EA58EC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33</w:t>
            </w:r>
            <w:r w:rsidR="003427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42</w:t>
            </w:r>
          </w:p>
        </w:tc>
      </w:tr>
      <w:tr w:rsidR="000F5613" w:rsidRPr="000F5613" w:rsidTr="000F5613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F56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février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EA58EC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3098</w:t>
            </w:r>
          </w:p>
        </w:tc>
      </w:tr>
      <w:tr w:rsidR="000F5613" w:rsidRPr="000F5613" w:rsidTr="000F5613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F56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mars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27575,57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EA58EC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28247,57</w:t>
            </w:r>
          </w:p>
        </w:tc>
      </w:tr>
      <w:tr w:rsidR="000F5613" w:rsidRPr="000F5613" w:rsidTr="000F5613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F56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avril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EA58EC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319</w:t>
            </w:r>
          </w:p>
        </w:tc>
      </w:tr>
      <w:tr w:rsidR="000F5613" w:rsidRPr="000F5613" w:rsidTr="000F5613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F56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mai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EA58EC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</w:tr>
      <w:tr w:rsidR="000F5613" w:rsidRPr="000F5613" w:rsidTr="000F5613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F56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juin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EA58EC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</w:tr>
      <w:tr w:rsidR="000F5613" w:rsidRPr="000F5613" w:rsidTr="000F5613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F56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juillet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EA58EC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135</w:t>
            </w:r>
          </w:p>
        </w:tc>
      </w:tr>
      <w:tr w:rsidR="000F5613" w:rsidRPr="000F5613" w:rsidTr="000F5613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F56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août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EA58EC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293</w:t>
            </w:r>
          </w:p>
        </w:tc>
      </w:tr>
      <w:tr w:rsidR="000F5613" w:rsidRPr="000F5613" w:rsidTr="000F5613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F56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septembre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D434E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EA58EC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820</w:t>
            </w:r>
          </w:p>
        </w:tc>
      </w:tr>
      <w:tr w:rsidR="000F5613" w:rsidRPr="000F5613" w:rsidTr="000F5613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F56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octobre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1D0806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1D0806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1563,97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1D0806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EA58EC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1690,97</w:t>
            </w:r>
          </w:p>
        </w:tc>
      </w:tr>
      <w:tr w:rsidR="000F5613" w:rsidRPr="000F5613" w:rsidTr="000F5613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F56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novembre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1D0806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1D0806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1D0806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EA58EC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</w:tr>
      <w:tr w:rsidR="000F5613" w:rsidRPr="000F5613" w:rsidTr="000F5613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F56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décembre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1D0806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1D0806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1D0806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EA58EC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10000</w:t>
            </w:r>
          </w:p>
        </w:tc>
      </w:tr>
      <w:tr w:rsidR="000F5613" w:rsidRPr="000F5613" w:rsidTr="000F5613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0F56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EA58EC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EA58EC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7494,</w:t>
            </w:r>
            <w:r w:rsidR="003427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EA58EC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39</w:t>
            </w:r>
            <w:r w:rsidR="003427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820</w:t>
            </w:r>
            <w:r w:rsidR="009C60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9C6083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47</w:t>
            </w:r>
            <w:r w:rsidR="003427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945,5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</w:t>
            </w:r>
          </w:p>
        </w:tc>
      </w:tr>
    </w:tbl>
    <w:p w:rsidR="000F5613" w:rsidRDefault="000F5613"/>
    <w:p w:rsidR="000F5613" w:rsidRDefault="000F5613">
      <w:r>
        <w:t>Dépenses A.MI.S. 20</w:t>
      </w:r>
      <w:r w:rsidR="002655C3">
        <w:t>20</w:t>
      </w:r>
      <w:bookmarkStart w:id="0" w:name="_GoBack"/>
      <w:bookmarkEnd w:id="0"/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578"/>
        <w:gridCol w:w="578"/>
        <w:gridCol w:w="731"/>
        <w:gridCol w:w="957"/>
        <w:gridCol w:w="722"/>
        <w:gridCol w:w="850"/>
        <w:gridCol w:w="709"/>
        <w:gridCol w:w="899"/>
        <w:gridCol w:w="660"/>
        <w:gridCol w:w="709"/>
        <w:gridCol w:w="851"/>
        <w:gridCol w:w="1134"/>
      </w:tblGrid>
      <w:tr w:rsidR="00F80E9C" w:rsidRPr="0012782F" w:rsidTr="00F80E9C">
        <w:trPr>
          <w:trHeight w:val="32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bookmarkStart w:id="1" w:name="RANGE!A1:M15"/>
            <w:bookmarkEnd w:id="1"/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F80E9C" w:rsidRPr="0012782F" w:rsidTr="00F80E9C">
        <w:trPr>
          <w:trHeight w:val="7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imp</w:t>
            </w:r>
            <w:proofErr w:type="spellEnd"/>
            <w:proofErr w:type="gramEnd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, papet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timbre</w:t>
            </w:r>
            <w:proofErr w:type="gramEnd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 xml:space="preserve"> poste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pots</w:t>
            </w:r>
            <w:proofErr w:type="gramEnd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 xml:space="preserve">, </w:t>
            </w:r>
            <w:proofErr w:type="spellStart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représent</w:t>
            </w:r>
            <w:proofErr w:type="spellEnd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.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mat. consommable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minéraux</w:t>
            </w:r>
            <w:proofErr w:type="gramEnd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 xml:space="preserve"> collection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frais</w:t>
            </w:r>
            <w:proofErr w:type="gramEnd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 xml:space="preserve"> CCP, douane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min</w:t>
            </w:r>
            <w:proofErr w:type="gramEnd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, mat magasin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frais</w:t>
            </w:r>
            <w:proofErr w:type="gramEnd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 xml:space="preserve"> collaborateur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mat</w:t>
            </w:r>
            <w:proofErr w:type="gramEnd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 xml:space="preserve"> divers &amp; expo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frais</w:t>
            </w:r>
            <w:proofErr w:type="gramEnd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 xml:space="preserve"> expo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Min. Rec., Site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TOTAL</w:t>
            </w:r>
          </w:p>
        </w:tc>
      </w:tr>
      <w:tr w:rsidR="00F80E9C" w:rsidRPr="0012782F" w:rsidTr="00F80E9C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janvier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  <w:r w:rsidR="00C0188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122,60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C01880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42,25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C01880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6F4508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177,35</w:t>
            </w:r>
          </w:p>
        </w:tc>
      </w:tr>
      <w:tr w:rsidR="00F80E9C" w:rsidRPr="0012782F" w:rsidTr="00F80E9C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février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C01880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7509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C01880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F74CCB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7909</w:t>
            </w:r>
          </w:p>
        </w:tc>
      </w:tr>
      <w:tr w:rsidR="00F80E9C" w:rsidRPr="0012782F" w:rsidTr="00F80E9C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mars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  <w:r w:rsidR="0089556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23,50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  <w:r w:rsidR="00C0188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3560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C01880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800</w:t>
            </w:r>
            <w:r w:rsidR="000F5613"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F74CCB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4383,5</w:t>
            </w:r>
          </w:p>
        </w:tc>
      </w:tr>
      <w:tr w:rsidR="00F80E9C" w:rsidRPr="0012782F" w:rsidTr="00F80E9C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avril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  <w:r w:rsidR="0089556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29,50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F74CCB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29,5</w:t>
            </w:r>
          </w:p>
        </w:tc>
      </w:tr>
      <w:tr w:rsidR="00F80E9C" w:rsidRPr="0012782F" w:rsidTr="00F80E9C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mai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C01880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8410</w:t>
            </w:r>
            <w:r w:rsidR="000F5613"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895561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27,8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F74CCB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8437,8</w:t>
            </w:r>
          </w:p>
        </w:tc>
      </w:tr>
      <w:tr w:rsidR="00F80E9C" w:rsidRPr="0012782F" w:rsidTr="00F80E9C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juin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  <w:r w:rsidR="0089556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8,6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895561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895561" w:rsidP="00895561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443,59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895561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149</w:t>
            </w:r>
            <w:r w:rsidR="000F5613"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F74CCB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1501,19</w:t>
            </w:r>
          </w:p>
        </w:tc>
      </w:tr>
      <w:tr w:rsidR="00F80E9C" w:rsidRPr="0012782F" w:rsidTr="00F80E9C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juillet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  <w:r w:rsidR="004C0D0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105,2</w:t>
            </w:r>
            <w:r w:rsidR="00C83E9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895561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4636</w:t>
            </w:r>
            <w:r w:rsidR="000F5613"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C83E9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29,50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4C0D0D" w:rsidP="00A82C7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1</w:t>
            </w:r>
            <w:r w:rsidR="00C83E9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51,19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C83E9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164,89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4C0D0D" w:rsidP="004C0D0D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50</w:t>
            </w:r>
            <w:r w:rsidR="000805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86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,83</w:t>
            </w:r>
          </w:p>
        </w:tc>
      </w:tr>
      <w:tr w:rsidR="00F80E9C" w:rsidRPr="0012782F" w:rsidTr="00F80E9C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août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0</w:t>
            </w:r>
          </w:p>
        </w:tc>
      </w:tr>
      <w:tr w:rsidR="00F80E9C" w:rsidRPr="0012782F" w:rsidTr="00F80E9C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septembre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C83E9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2500</w:t>
            </w:r>
            <w:r w:rsidR="000F5613"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C83E9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49,70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4C0D0D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2549,70</w:t>
            </w:r>
          </w:p>
        </w:tc>
      </w:tr>
      <w:tr w:rsidR="00F80E9C" w:rsidRPr="0012782F" w:rsidTr="00F80E9C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octobre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4C0D0D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3636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4C0D0D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2F57FA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1000</w:t>
            </w:r>
            <w:r w:rsidR="000F5613"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3155F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37,50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4C0D0D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4</w:t>
            </w:r>
            <w:r w:rsidR="0003155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695,5</w:t>
            </w:r>
          </w:p>
        </w:tc>
      </w:tr>
      <w:tr w:rsidR="00F80E9C" w:rsidRPr="0012782F" w:rsidTr="00F80E9C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novembre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3155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2F57FA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3155F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23,98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3155F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23,98</w:t>
            </w:r>
          </w:p>
        </w:tc>
      </w:tr>
      <w:tr w:rsidR="00F80E9C" w:rsidRPr="0012782F" w:rsidTr="00F80E9C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décembre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6F4508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51,14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  <w:r w:rsidR="006F450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6F4508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30,30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 </w:t>
            </w:r>
            <w:r w:rsidR="006F450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3155F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551,44</w:t>
            </w:r>
          </w:p>
        </w:tc>
      </w:tr>
      <w:tr w:rsidR="00F80E9C" w:rsidRPr="0012782F" w:rsidTr="00F80E9C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0F561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3155F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164,99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3155F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222,60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3155F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42,25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3155F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27591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3155F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3155F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3733,19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3155F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1800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3155F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77</w:t>
            </w:r>
            <w:r w:rsidR="002773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7,76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0F5613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27736C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13" w:rsidRPr="000F5613" w:rsidRDefault="0027736C" w:rsidP="000F5613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353</w:t>
            </w:r>
            <w:r w:rsidR="000805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45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  <w:t>,79</w:t>
            </w:r>
          </w:p>
        </w:tc>
      </w:tr>
    </w:tbl>
    <w:p w:rsidR="000F5613" w:rsidRDefault="000F5613">
      <w:pPr>
        <w:rPr>
          <w:sz w:val="16"/>
          <w:szCs w:val="16"/>
        </w:rPr>
      </w:pPr>
    </w:p>
    <w:p w:rsidR="00F80E9C" w:rsidRDefault="00F80E9C">
      <w:pPr>
        <w:rPr>
          <w:sz w:val="16"/>
          <w:szCs w:val="16"/>
        </w:rPr>
      </w:pPr>
    </w:p>
    <w:p w:rsidR="00F80E9C" w:rsidRDefault="00F80E9C">
      <w:r w:rsidRPr="00F80E9C">
        <w:t>Solde de l’exercice</w:t>
      </w:r>
      <w:r w:rsidR="00FB598B">
        <w:t xml:space="preserve"> (recette moins dépenses)</w:t>
      </w:r>
      <w:r>
        <w:t xml:space="preserve"> : </w:t>
      </w:r>
      <w:r w:rsidR="000805A8">
        <w:t>12599,</w:t>
      </w:r>
      <w:r w:rsidR="003427B3">
        <w:t>7</w:t>
      </w:r>
      <w:r w:rsidR="000805A8">
        <w:t>5</w:t>
      </w:r>
    </w:p>
    <w:p w:rsidR="00D3741C" w:rsidRDefault="00D3741C">
      <w:r>
        <w:t xml:space="preserve">Acquisitions de minéraux de collection : </w:t>
      </w:r>
      <w:r w:rsidR="000805A8">
        <w:t>27791</w:t>
      </w:r>
    </w:p>
    <w:p w:rsidR="00F80E9C" w:rsidRDefault="00F80E9C"/>
    <w:p w:rsidR="00F80E9C" w:rsidRDefault="00930D35" w:rsidP="00930D35">
      <w:pPr>
        <w:jc w:val="center"/>
      </w:pPr>
      <w:r>
        <w:t>Situation comptable</w:t>
      </w:r>
      <w:r w:rsidR="00FB598B">
        <w:t xml:space="preserve"> (arrêtée de 31-12-2019)</w:t>
      </w:r>
    </w:p>
    <w:p w:rsidR="00930D35" w:rsidRDefault="00930D35" w:rsidP="00930D35">
      <w:r>
        <w:t xml:space="preserve">Compte CCP : </w:t>
      </w:r>
      <w:r>
        <w:tab/>
      </w:r>
      <w:r>
        <w:tab/>
      </w:r>
      <w:r>
        <w:tab/>
      </w:r>
      <w:r w:rsidR="000805A8">
        <w:t xml:space="preserve">30865,95 </w:t>
      </w:r>
      <w:r w:rsidR="00A82C7C">
        <w:t>€</w:t>
      </w:r>
    </w:p>
    <w:p w:rsidR="00930D35" w:rsidRDefault="00930D35">
      <w:r>
        <w:t xml:space="preserve">Livret caisse d’épargne : </w:t>
      </w:r>
      <w:r>
        <w:tab/>
      </w:r>
      <w:r w:rsidR="000805A8">
        <w:t xml:space="preserve">51578 </w:t>
      </w:r>
      <w:r w:rsidR="00A82C7C">
        <w:t>€</w:t>
      </w:r>
    </w:p>
    <w:p w:rsidR="00930D35" w:rsidRDefault="00930D35">
      <w:r>
        <w:t xml:space="preserve">Caisse : </w:t>
      </w:r>
      <w:r>
        <w:tab/>
      </w:r>
      <w:r>
        <w:tab/>
      </w:r>
      <w:r>
        <w:tab/>
      </w:r>
      <w:r w:rsidR="000805A8">
        <w:t>8</w:t>
      </w:r>
      <w:r w:rsidR="00635951">
        <w:t>865</w:t>
      </w:r>
      <w:r w:rsidR="00A82C7C">
        <w:t>€</w:t>
      </w:r>
    </w:p>
    <w:p w:rsidR="00930D35" w:rsidRDefault="00930D35">
      <w:r>
        <w:t xml:space="preserve">Total : </w:t>
      </w:r>
      <w:r>
        <w:tab/>
      </w:r>
      <w:r>
        <w:tab/>
      </w:r>
      <w:r>
        <w:tab/>
      </w:r>
      <w:r>
        <w:tab/>
      </w:r>
      <w:r w:rsidR="00635951">
        <w:t>91308,95</w:t>
      </w:r>
      <w:r>
        <w:t>€</w:t>
      </w:r>
    </w:p>
    <w:p w:rsidR="00F80E9C" w:rsidRPr="00F80E9C" w:rsidRDefault="00F80E9C"/>
    <w:sectPr w:rsidR="00F80E9C" w:rsidRPr="00F80E9C" w:rsidSect="00F80E9C">
      <w:pgSz w:w="11901" w:h="16817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13"/>
    <w:rsid w:val="0003155F"/>
    <w:rsid w:val="000805A8"/>
    <w:rsid w:val="000B6D02"/>
    <w:rsid w:val="000F5613"/>
    <w:rsid w:val="0012782F"/>
    <w:rsid w:val="00183129"/>
    <w:rsid w:val="001D0806"/>
    <w:rsid w:val="00251AAF"/>
    <w:rsid w:val="002655C3"/>
    <w:rsid w:val="0027736C"/>
    <w:rsid w:val="002F57FA"/>
    <w:rsid w:val="003427B3"/>
    <w:rsid w:val="004C0D0D"/>
    <w:rsid w:val="005A7836"/>
    <w:rsid w:val="005D7493"/>
    <w:rsid w:val="005E4B3B"/>
    <w:rsid w:val="00635951"/>
    <w:rsid w:val="006F4508"/>
    <w:rsid w:val="00895561"/>
    <w:rsid w:val="00923F57"/>
    <w:rsid w:val="00930D35"/>
    <w:rsid w:val="009C6083"/>
    <w:rsid w:val="009D434E"/>
    <w:rsid w:val="00A82C7C"/>
    <w:rsid w:val="00C01880"/>
    <w:rsid w:val="00C83E93"/>
    <w:rsid w:val="00D3741C"/>
    <w:rsid w:val="00EA58EC"/>
    <w:rsid w:val="00F74CCB"/>
    <w:rsid w:val="00F80E9C"/>
    <w:rsid w:val="00FB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D6894E"/>
  <w14:defaultImageDpi w14:val="32767"/>
  <w15:chartTrackingRefBased/>
  <w15:docId w15:val="{2E2A8F17-54B2-9441-A4EF-CE7DA4EC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2021-03-08T15:55:00Z</dcterms:created>
  <dcterms:modified xsi:type="dcterms:W3CDTF">2021-05-12T12:46:00Z</dcterms:modified>
</cp:coreProperties>
</file>